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938E" w14:textId="77777777" w:rsidR="00AB4F78" w:rsidRDefault="00AB4F78" w:rsidP="00AB4F78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THE </w:t>
      </w:r>
      <w:smartTag w:uri="urn:schemas-microsoft-com:office:smarttags" w:element="City">
        <w:smartTag w:uri="urn:schemas-microsoft-com:office:smarttags" w:element="place">
          <w:r>
            <w:rPr>
              <w:sz w:val="56"/>
              <w:szCs w:val="56"/>
            </w:rPr>
            <w:t>RICHMOND</w:t>
          </w:r>
        </w:smartTag>
      </w:smartTag>
      <w:r>
        <w:rPr>
          <w:sz w:val="56"/>
          <w:szCs w:val="56"/>
        </w:rPr>
        <w:t xml:space="preserve"> CLINIC</w:t>
      </w:r>
    </w:p>
    <w:p w14:paraId="67CF6FC5" w14:textId="77777777" w:rsidR="00AB4F78" w:rsidRDefault="00AB4F78" w:rsidP="00AB4F78">
      <w:pPr>
        <w:jc w:val="center"/>
        <w:rPr>
          <w:sz w:val="32"/>
          <w:szCs w:val="32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32"/>
              <w:szCs w:val="32"/>
            </w:rPr>
            <w:t>172 Caerleon Road</w:t>
          </w:r>
        </w:smartTag>
        <w:r>
          <w:rPr>
            <w:sz w:val="32"/>
            <w:szCs w:val="32"/>
          </w:rPr>
          <w:t xml:space="preserve">, </w:t>
        </w:r>
        <w:smartTag w:uri="urn:schemas-microsoft-com:office:smarttags" w:element="City">
          <w:r>
            <w:rPr>
              <w:sz w:val="32"/>
              <w:szCs w:val="32"/>
            </w:rPr>
            <w:t>Newport</w:t>
          </w:r>
        </w:smartTag>
      </w:smartTag>
      <w:r>
        <w:rPr>
          <w:sz w:val="32"/>
          <w:szCs w:val="32"/>
        </w:rPr>
        <w:t>, Gwent NP19 7FY</w:t>
      </w:r>
    </w:p>
    <w:p w14:paraId="1BFFD9D2" w14:textId="0D084873" w:rsidR="00AB4F78" w:rsidRDefault="00AB4F78" w:rsidP="00AB4F78">
      <w:pPr>
        <w:jc w:val="center"/>
        <w:rPr>
          <w:sz w:val="24"/>
          <w:szCs w:val="24"/>
        </w:rPr>
      </w:pPr>
      <w:r w:rsidRPr="00F41847">
        <w:rPr>
          <w:sz w:val="24"/>
          <w:szCs w:val="24"/>
        </w:rPr>
        <w:t xml:space="preserve">TEL:  01633 259970   </w:t>
      </w:r>
    </w:p>
    <w:p w14:paraId="62F656D7" w14:textId="77777777" w:rsidR="008229D5" w:rsidRDefault="008229D5" w:rsidP="00AB4F78">
      <w:pPr>
        <w:jc w:val="center"/>
        <w:rPr>
          <w:sz w:val="24"/>
          <w:szCs w:val="24"/>
        </w:rPr>
      </w:pPr>
    </w:p>
    <w:p w14:paraId="2404B8F1" w14:textId="77777777" w:rsidR="006D5A67" w:rsidRDefault="006D5A67" w:rsidP="006D5A67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6595D478" w14:textId="0D756198" w:rsidR="007A6CC3" w:rsidRP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We are seeking a Clinical Pharmacist to join our team at Richmond Clinic, supporting prescribing activity in general practice with a significant ro</w:t>
      </w:r>
      <w:r>
        <w:rPr>
          <w:rFonts w:ascii="Arial" w:hAnsi="Arial" w:cs="Arial"/>
          <w:sz w:val="24"/>
          <w:szCs w:val="24"/>
        </w:rPr>
        <w:t>le</w:t>
      </w:r>
      <w:r w:rsidRPr="007A6CC3">
        <w:rPr>
          <w:rFonts w:ascii="Arial" w:hAnsi="Arial" w:cs="Arial"/>
          <w:sz w:val="24"/>
          <w:szCs w:val="24"/>
        </w:rPr>
        <w:t xml:space="preserve"> in medication reviews. The position is 4-8 hours per week.  Salary negotiable depending on experience.</w:t>
      </w:r>
    </w:p>
    <w:p w14:paraId="4004E6EC" w14:textId="77777777" w:rsidR="007A6CC3" w:rsidRP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br/>
      </w:r>
      <w:r w:rsidRPr="007A6CC3">
        <w:rPr>
          <w:rFonts w:ascii="Arial" w:hAnsi="Arial" w:cs="Arial"/>
          <w:sz w:val="24"/>
          <w:szCs w:val="24"/>
        </w:rPr>
        <w:br/>
      </w:r>
      <w:r w:rsidRPr="007A6CC3">
        <w:rPr>
          <w:rFonts w:ascii="Arial" w:hAnsi="Arial" w:cs="Arial"/>
          <w:sz w:val="24"/>
          <w:szCs w:val="24"/>
        </w:rPr>
        <w:br/>
        <w:t>Key responsibilities:</w:t>
      </w:r>
    </w:p>
    <w:p w14:paraId="171BB1B8" w14:textId="77777777" w:rsidR="007A6CC3" w:rsidRPr="007A6CC3" w:rsidRDefault="007A6CC3" w:rsidP="007A6CC3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Conducting comprehensive medication reviews and optimising medication regimens for patients with complex medical needs.</w:t>
      </w:r>
    </w:p>
    <w:p w14:paraId="1C7DAC59" w14:textId="77777777" w:rsidR="007A6CC3" w:rsidRPr="007A6CC3" w:rsidRDefault="007A6CC3" w:rsidP="007A6CC3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Providing advice on medication management to patients, healthcare professionals, and the multidisciplinary team.</w:t>
      </w:r>
    </w:p>
    <w:p w14:paraId="1C499745" w14:textId="77777777" w:rsidR="007A6CC3" w:rsidRPr="007A6CC3" w:rsidRDefault="007A6CC3" w:rsidP="007A6CC3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Supporting the management of chronic diseases through medication adjustments and monitoring after discussion with medical team.</w:t>
      </w:r>
    </w:p>
    <w:p w14:paraId="4E3CE9BD" w14:textId="77777777" w:rsidR="007A6CC3" w:rsidRPr="007A6CC3" w:rsidRDefault="007A6CC3" w:rsidP="007A6CC3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Corresponding with secondary teams if clarification needed of prescribing plans.</w:t>
      </w:r>
    </w:p>
    <w:p w14:paraId="11DFCFEE" w14:textId="77777777" w:rsidR="007A6CC3" w:rsidRP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br/>
        <w:t>Requirements:</w:t>
      </w:r>
    </w:p>
    <w:p w14:paraId="52388FE3" w14:textId="77777777" w:rsidR="007A6CC3" w:rsidRPr="007A6CC3" w:rsidRDefault="007A6CC3" w:rsidP="007A6CC3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Registered Pharmacist with current GPhC registration.</w:t>
      </w:r>
    </w:p>
    <w:p w14:paraId="5EF4DAAB" w14:textId="77777777" w:rsidR="007A6CC3" w:rsidRPr="007A6CC3" w:rsidRDefault="007A6CC3" w:rsidP="007A6CC3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Proven experience as a Clinical Pharmacist, preferably in a primary care or multidisciplinary setting.</w:t>
      </w:r>
    </w:p>
    <w:p w14:paraId="7275BED7" w14:textId="77777777" w:rsidR="007A6CC3" w:rsidRPr="007A6CC3" w:rsidRDefault="007A6CC3" w:rsidP="007A6CC3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A kind, caring, patient focussed approach</w:t>
      </w:r>
    </w:p>
    <w:p w14:paraId="2A272D73" w14:textId="77777777" w:rsidR="007A6CC3" w:rsidRPr="007A6CC3" w:rsidRDefault="007A6CC3" w:rsidP="007A6CC3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Basic clinical skills to assist with review of medication (e.g. blood pressure check)</w:t>
      </w:r>
    </w:p>
    <w:p w14:paraId="3C076B9F" w14:textId="77777777" w:rsidR="007A6CC3" w:rsidRPr="007A6CC3" w:rsidRDefault="007A6CC3" w:rsidP="007A6CC3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Strong communication and interpersonal skills, with an ability to work effectively as part of a multidisciplinary team.</w:t>
      </w:r>
    </w:p>
    <w:p w14:paraId="03B87A3F" w14:textId="77777777" w:rsidR="007A6CC3" w:rsidRP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br/>
        <w:t>What We Offer:</w:t>
      </w:r>
    </w:p>
    <w:p w14:paraId="5736814D" w14:textId="77777777" w:rsidR="007A6CC3" w:rsidRPr="007A6CC3" w:rsidRDefault="007A6CC3" w:rsidP="007A6CC3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A competitive salary, commensurate with experience.</w:t>
      </w:r>
    </w:p>
    <w:p w14:paraId="610B4C93" w14:textId="77777777" w:rsidR="007A6CC3" w:rsidRPr="007A6CC3" w:rsidRDefault="007A6CC3" w:rsidP="007A6CC3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A supportive and collaborative working environment.</w:t>
      </w:r>
    </w:p>
    <w:p w14:paraId="098588EF" w14:textId="77777777" w:rsidR="007A6CC3" w:rsidRPr="007A6CC3" w:rsidRDefault="007A6CC3" w:rsidP="007A6CC3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Access to NHS Pension Scheme.</w:t>
      </w:r>
    </w:p>
    <w:p w14:paraId="62E2F105" w14:textId="77777777" w:rsidR="007A6CC3" w:rsidRDefault="007A6CC3" w:rsidP="007A6CC3">
      <w:pPr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7A6CC3">
        <w:rPr>
          <w:rFonts w:ascii="Arial" w:hAnsi="Arial" w:cs="Arial"/>
          <w:sz w:val="24"/>
          <w:szCs w:val="24"/>
        </w:rPr>
        <w:t>5 weeks annual leave plus bank holidays. (pro rata)</w:t>
      </w:r>
    </w:p>
    <w:p w14:paraId="55F2620E" w14:textId="77777777" w:rsid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</w:p>
    <w:p w14:paraId="36F90651" w14:textId="2CA70CB0" w:rsid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</w:t>
      </w:r>
      <w:proofErr w:type="gramStart"/>
      <w:r>
        <w:rPr>
          <w:rFonts w:ascii="Arial" w:hAnsi="Arial" w:cs="Arial"/>
          <w:sz w:val="24"/>
          <w:szCs w:val="24"/>
        </w:rPr>
        <w:t>interested</w:t>
      </w:r>
      <w:proofErr w:type="gramEnd"/>
      <w:r>
        <w:rPr>
          <w:rFonts w:ascii="Arial" w:hAnsi="Arial" w:cs="Arial"/>
          <w:sz w:val="24"/>
          <w:szCs w:val="24"/>
        </w:rPr>
        <w:t xml:space="preserve"> please send CV to </w:t>
      </w:r>
      <w:hyperlink r:id="rId7" w:history="1">
        <w:r w:rsidRPr="00AD534A">
          <w:rPr>
            <w:rStyle w:val="Hyperlink"/>
            <w:rFonts w:ascii="Arial" w:hAnsi="Arial" w:cs="Arial"/>
            <w:sz w:val="24"/>
            <w:szCs w:val="24"/>
          </w:rPr>
          <w:t>practice.manager.w93043@wales.nhs.uk</w:t>
        </w:r>
      </w:hyperlink>
    </w:p>
    <w:p w14:paraId="00C98876" w14:textId="77777777" w:rsid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</w:p>
    <w:p w14:paraId="7E1A1D0B" w14:textId="77680467" w:rsidR="007A6CC3" w:rsidRPr="007A6CC3" w:rsidRDefault="007A6CC3" w:rsidP="007A6C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Closing date:  31</w:t>
      </w:r>
      <w:r w:rsidRPr="007A6CC3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December 2026</w:t>
      </w:r>
    </w:p>
    <w:p w14:paraId="46DD9D65" w14:textId="383FDD0C" w:rsidR="006D5A67" w:rsidRDefault="006D5A67" w:rsidP="006D5A67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6D5A67">
      <w:footerReference w:type="default" r:id="rId8"/>
      <w:pgSz w:w="11909" w:h="16834"/>
      <w:pgMar w:top="811" w:right="1440" w:bottom="81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B4813" w14:textId="77777777" w:rsidR="006738AF" w:rsidRDefault="006738AF" w:rsidP="00AB4F78">
      <w:r>
        <w:separator/>
      </w:r>
    </w:p>
  </w:endnote>
  <w:endnote w:type="continuationSeparator" w:id="0">
    <w:p w14:paraId="1073C785" w14:textId="77777777" w:rsidR="006738AF" w:rsidRDefault="006738AF" w:rsidP="00AB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A9295" w14:textId="49D26536" w:rsidR="00AB4F78" w:rsidRPr="00AB4F78" w:rsidRDefault="00D211D3" w:rsidP="00AB4F78">
    <w:pPr>
      <w:pStyle w:val="Footer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Drs M Dexter,</w:t>
    </w:r>
    <w:r w:rsidR="00AB4F78">
      <w:rPr>
        <w:rFonts w:ascii="Arial" w:hAnsi="Arial" w:cs="Arial"/>
        <w:sz w:val="24"/>
        <w:szCs w:val="24"/>
      </w:rPr>
      <w:t xml:space="preserve"> Dr R Emmerson</w:t>
    </w:r>
    <w:r w:rsidR="00497098">
      <w:rPr>
        <w:rFonts w:ascii="Arial" w:hAnsi="Arial" w:cs="Arial"/>
        <w:sz w:val="24"/>
        <w:szCs w:val="24"/>
      </w:rPr>
      <w:t>,</w:t>
    </w:r>
    <w:r>
      <w:rPr>
        <w:rFonts w:ascii="Arial" w:hAnsi="Arial" w:cs="Arial"/>
        <w:sz w:val="24"/>
        <w:szCs w:val="24"/>
      </w:rPr>
      <w:t xml:space="preserve"> Dr V Mudigonda</w:t>
    </w:r>
    <w:r w:rsidR="002E4C01">
      <w:rPr>
        <w:rFonts w:ascii="Arial" w:hAnsi="Arial" w:cs="Arial"/>
        <w:sz w:val="24"/>
        <w:szCs w:val="24"/>
      </w:rPr>
      <w:t>, Dr E Hindley &amp; Dr G Kirkman</w:t>
    </w:r>
  </w:p>
  <w:p w14:paraId="60560FF4" w14:textId="77777777" w:rsidR="002F16A8" w:rsidRDefault="002F16A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AF1D5" w14:textId="77777777" w:rsidR="006738AF" w:rsidRDefault="006738AF" w:rsidP="00AB4F78">
      <w:r>
        <w:separator/>
      </w:r>
    </w:p>
  </w:footnote>
  <w:footnote w:type="continuationSeparator" w:id="0">
    <w:p w14:paraId="4298F38B" w14:textId="77777777" w:rsidR="006738AF" w:rsidRDefault="006738AF" w:rsidP="00AB4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833"/>
    <w:multiLevelType w:val="hybridMultilevel"/>
    <w:tmpl w:val="F7ECD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F53971"/>
    <w:multiLevelType w:val="multilevel"/>
    <w:tmpl w:val="A7A0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482775B"/>
    <w:multiLevelType w:val="multilevel"/>
    <w:tmpl w:val="5F4EAE10"/>
    <w:lvl w:ilvl="0">
      <w:start w:val="1"/>
      <w:numFmt w:val="decimal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EDB7C16"/>
    <w:multiLevelType w:val="hybridMultilevel"/>
    <w:tmpl w:val="3CAE3814"/>
    <w:lvl w:ilvl="0" w:tplc="E6DC064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F52BAB"/>
    <w:multiLevelType w:val="hybridMultilevel"/>
    <w:tmpl w:val="D2FC8680"/>
    <w:lvl w:ilvl="0" w:tplc="42F41B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E2DA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6EBC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62FBF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3E070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EA3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8EA2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2433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2CDC8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B325013"/>
    <w:multiLevelType w:val="hybridMultilevel"/>
    <w:tmpl w:val="4F721B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628CB"/>
    <w:multiLevelType w:val="hybridMultilevel"/>
    <w:tmpl w:val="84760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74243"/>
    <w:multiLevelType w:val="hybridMultilevel"/>
    <w:tmpl w:val="97B465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273D8C"/>
    <w:multiLevelType w:val="multilevel"/>
    <w:tmpl w:val="D236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8A64AC"/>
    <w:multiLevelType w:val="multilevel"/>
    <w:tmpl w:val="EE5CF716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7143B5A"/>
    <w:multiLevelType w:val="hybridMultilevel"/>
    <w:tmpl w:val="7CEAC3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56821"/>
    <w:multiLevelType w:val="multilevel"/>
    <w:tmpl w:val="0388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3A260780"/>
    <w:multiLevelType w:val="hybridMultilevel"/>
    <w:tmpl w:val="4DAC2896"/>
    <w:lvl w:ilvl="0" w:tplc="10D64B0A">
      <w:numFmt w:val="bullet"/>
      <w:lvlText w:val="•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D56678"/>
    <w:multiLevelType w:val="multilevel"/>
    <w:tmpl w:val="B9768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4" w15:restartNumberingAfterBreak="0">
    <w:nsid w:val="42073D19"/>
    <w:multiLevelType w:val="multilevel"/>
    <w:tmpl w:val="1F3A7216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0"/>
        </w:tabs>
        <w:ind w:left="3780" w:hanging="1800"/>
      </w:pPr>
      <w:rPr>
        <w:rFonts w:hint="default"/>
      </w:rPr>
    </w:lvl>
  </w:abstractNum>
  <w:abstractNum w:abstractNumId="15" w15:restartNumberingAfterBreak="0">
    <w:nsid w:val="54DB208A"/>
    <w:multiLevelType w:val="hybridMultilevel"/>
    <w:tmpl w:val="5808B9C0"/>
    <w:lvl w:ilvl="0" w:tplc="B22E41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A5BCC"/>
    <w:multiLevelType w:val="multilevel"/>
    <w:tmpl w:val="C740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A229F3"/>
    <w:multiLevelType w:val="hybridMultilevel"/>
    <w:tmpl w:val="F23EE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1F73EA"/>
    <w:multiLevelType w:val="hybridMultilevel"/>
    <w:tmpl w:val="E2BCC2A2"/>
    <w:lvl w:ilvl="0" w:tplc="082CD4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6F69BB"/>
    <w:multiLevelType w:val="multilevel"/>
    <w:tmpl w:val="A7A01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70571B7D"/>
    <w:multiLevelType w:val="multilevel"/>
    <w:tmpl w:val="79FAD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06D65"/>
    <w:multiLevelType w:val="multilevel"/>
    <w:tmpl w:val="30686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3D0381"/>
    <w:multiLevelType w:val="multilevel"/>
    <w:tmpl w:val="0388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78A4712F"/>
    <w:multiLevelType w:val="hybridMultilevel"/>
    <w:tmpl w:val="C9EAB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701022">
    <w:abstractNumId w:val="4"/>
  </w:num>
  <w:num w:numId="2" w16cid:durableId="1979525930">
    <w:abstractNumId w:val="5"/>
  </w:num>
  <w:num w:numId="3" w16cid:durableId="810712335">
    <w:abstractNumId w:val="2"/>
  </w:num>
  <w:num w:numId="4" w16cid:durableId="1852454175">
    <w:abstractNumId w:val="10"/>
  </w:num>
  <w:num w:numId="5" w16cid:durableId="587614992">
    <w:abstractNumId w:val="9"/>
  </w:num>
  <w:num w:numId="6" w16cid:durableId="1989018600">
    <w:abstractNumId w:val="15"/>
  </w:num>
  <w:num w:numId="7" w16cid:durableId="272785541">
    <w:abstractNumId w:val="3"/>
  </w:num>
  <w:num w:numId="8" w16cid:durableId="196234716">
    <w:abstractNumId w:val="14"/>
  </w:num>
  <w:num w:numId="9" w16cid:durableId="1162623090">
    <w:abstractNumId w:val="13"/>
  </w:num>
  <w:num w:numId="10" w16cid:durableId="654647932">
    <w:abstractNumId w:val="6"/>
  </w:num>
  <w:num w:numId="11" w16cid:durableId="388190693">
    <w:abstractNumId w:val="0"/>
  </w:num>
  <w:num w:numId="12" w16cid:durableId="269971832">
    <w:abstractNumId w:val="11"/>
  </w:num>
  <w:num w:numId="13" w16cid:durableId="1408772501">
    <w:abstractNumId w:val="22"/>
  </w:num>
  <w:num w:numId="14" w16cid:durableId="1773209395">
    <w:abstractNumId w:val="23"/>
  </w:num>
  <w:num w:numId="15" w16cid:durableId="1742869982">
    <w:abstractNumId w:val="18"/>
  </w:num>
  <w:num w:numId="16" w16cid:durableId="548609689">
    <w:abstractNumId w:val="7"/>
  </w:num>
  <w:num w:numId="17" w16cid:durableId="442850361">
    <w:abstractNumId w:val="1"/>
  </w:num>
  <w:num w:numId="18" w16cid:durableId="1366832885">
    <w:abstractNumId w:val="19"/>
  </w:num>
  <w:num w:numId="19" w16cid:durableId="19282416">
    <w:abstractNumId w:val="12"/>
  </w:num>
  <w:num w:numId="20" w16cid:durableId="1715617454">
    <w:abstractNumId w:val="17"/>
  </w:num>
  <w:num w:numId="21" w16cid:durableId="1468744961">
    <w:abstractNumId w:val="16"/>
  </w:num>
  <w:num w:numId="22" w16cid:durableId="1585187107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85592149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145852777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F78"/>
    <w:rsid w:val="001D2DC5"/>
    <w:rsid w:val="00277D15"/>
    <w:rsid w:val="002E4C01"/>
    <w:rsid w:val="002F16A8"/>
    <w:rsid w:val="002F40D3"/>
    <w:rsid w:val="00385C92"/>
    <w:rsid w:val="003F5100"/>
    <w:rsid w:val="00471CB8"/>
    <w:rsid w:val="00497098"/>
    <w:rsid w:val="004F6361"/>
    <w:rsid w:val="00535BD3"/>
    <w:rsid w:val="006738AF"/>
    <w:rsid w:val="006D5A67"/>
    <w:rsid w:val="00784AE7"/>
    <w:rsid w:val="007A6CC3"/>
    <w:rsid w:val="008229D5"/>
    <w:rsid w:val="009A248C"/>
    <w:rsid w:val="009E40E1"/>
    <w:rsid w:val="00AB4F78"/>
    <w:rsid w:val="00B14DC8"/>
    <w:rsid w:val="00B53CB2"/>
    <w:rsid w:val="00CE52F9"/>
    <w:rsid w:val="00D211D3"/>
    <w:rsid w:val="00DA6ACF"/>
    <w:rsid w:val="00ED5148"/>
    <w:rsid w:val="00F46D58"/>
    <w:rsid w:val="00FA412A"/>
    <w:rsid w:val="00FB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EBB891F"/>
  <w15:chartTrackingRefBased/>
  <w15:docId w15:val="{BFC132A1-59DF-4E9B-A7EB-588A5B25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F7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4DC8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DC8"/>
    <w:pPr>
      <w:keepNext/>
      <w:overflowPunct/>
      <w:autoSpaceDE/>
      <w:autoSpaceDN/>
      <w:adjustRightInd/>
      <w:spacing w:before="240" w:after="60"/>
      <w:textAlignment w:val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DC8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4DC8"/>
    <w:pPr>
      <w:keepNext/>
      <w:overflowPunct/>
      <w:autoSpaceDE/>
      <w:autoSpaceDN/>
      <w:adjustRightInd/>
      <w:spacing w:before="240" w:after="60"/>
      <w:textAlignment w:val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4DC8"/>
    <w:pPr>
      <w:overflowPunct/>
      <w:autoSpaceDE/>
      <w:autoSpaceDN/>
      <w:adjustRightInd/>
      <w:spacing w:before="240" w:after="60"/>
      <w:textAlignment w:val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4DC8"/>
    <w:pPr>
      <w:overflowPunct/>
      <w:autoSpaceDE/>
      <w:autoSpaceDN/>
      <w:adjustRightInd/>
      <w:spacing w:before="240" w:after="60"/>
      <w:textAlignment w:val="auto"/>
      <w:outlineLvl w:val="5"/>
    </w:pPr>
    <w:rPr>
      <w:rFonts w:asciiTheme="minorHAnsi" w:eastAsiaTheme="minorHAnsi" w:hAnsiTheme="minorHAns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14DC8"/>
    <w:pPr>
      <w:overflowPunct/>
      <w:autoSpaceDE/>
      <w:autoSpaceDN/>
      <w:adjustRightInd/>
      <w:spacing w:before="240" w:after="60"/>
      <w:textAlignment w:val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14DC8"/>
    <w:pPr>
      <w:overflowPunct/>
      <w:autoSpaceDE/>
      <w:autoSpaceDN/>
      <w:adjustRightInd/>
      <w:spacing w:before="240" w:after="60"/>
      <w:textAlignment w:val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14DC8"/>
    <w:pPr>
      <w:overflowPunct/>
      <w:autoSpaceDE/>
      <w:autoSpaceDN/>
      <w:adjustRightInd/>
      <w:spacing w:before="240" w:after="60"/>
      <w:textAlignment w:val="auto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DC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4DC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4DC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4DC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14DC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B14DC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B14DC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B14DC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B14DC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14DC8"/>
    <w:pPr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14DC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DC8"/>
    <w:pPr>
      <w:overflowPunct/>
      <w:autoSpaceDE/>
      <w:autoSpaceDN/>
      <w:adjustRightInd/>
      <w:spacing w:after="60"/>
      <w:jc w:val="center"/>
      <w:textAlignment w:val="auto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4DC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qFormat/>
    <w:rsid w:val="00B14DC8"/>
    <w:rPr>
      <w:b/>
      <w:bCs/>
    </w:rPr>
  </w:style>
  <w:style w:type="character" w:styleId="Emphasis">
    <w:name w:val="Emphasis"/>
    <w:basedOn w:val="DefaultParagraphFont"/>
    <w:uiPriority w:val="20"/>
    <w:qFormat/>
    <w:rsid w:val="00B14DC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14DC8"/>
    <w:pPr>
      <w:overflowPunct/>
      <w:autoSpaceDE/>
      <w:autoSpaceDN/>
      <w:adjustRightInd/>
      <w:textAlignment w:val="auto"/>
    </w:pPr>
    <w:rPr>
      <w:rFonts w:asciiTheme="minorHAnsi" w:eastAsiaTheme="minorHAnsi" w:hAnsiTheme="minorHAnsi"/>
      <w:sz w:val="24"/>
      <w:szCs w:val="32"/>
    </w:rPr>
  </w:style>
  <w:style w:type="paragraph" w:styleId="ListParagraph">
    <w:name w:val="List Paragraph"/>
    <w:basedOn w:val="Normal"/>
    <w:uiPriority w:val="34"/>
    <w:qFormat/>
    <w:rsid w:val="00B14DC8"/>
    <w:pPr>
      <w:overflowPunct/>
      <w:autoSpaceDE/>
      <w:autoSpaceDN/>
      <w:adjustRightInd/>
      <w:ind w:left="720"/>
      <w:contextualSpacing/>
      <w:textAlignment w:val="auto"/>
    </w:pPr>
    <w:rPr>
      <w:rFonts w:asciiTheme="minorHAnsi" w:eastAsiaTheme="minorHAnsi" w:hAnsiTheme="minorHAns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14DC8"/>
    <w:pPr>
      <w:overflowPunct/>
      <w:autoSpaceDE/>
      <w:autoSpaceDN/>
      <w:adjustRightInd/>
      <w:textAlignment w:val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14DC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DC8"/>
    <w:pPr>
      <w:overflowPunct/>
      <w:autoSpaceDE/>
      <w:autoSpaceDN/>
      <w:adjustRightInd/>
      <w:ind w:left="720" w:right="720"/>
      <w:textAlignment w:val="auto"/>
    </w:pPr>
    <w:rPr>
      <w:rFonts w:asciiTheme="minorHAnsi" w:eastAsiaTheme="minorHAnsi" w:hAnsiTheme="minorHAnsi"/>
      <w:b/>
      <w:i/>
      <w:sz w:val="24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DC8"/>
    <w:rPr>
      <w:b/>
      <w:i/>
      <w:sz w:val="24"/>
    </w:rPr>
  </w:style>
  <w:style w:type="character" w:styleId="SubtleEmphasis">
    <w:name w:val="Subtle Emphasis"/>
    <w:uiPriority w:val="19"/>
    <w:qFormat/>
    <w:rsid w:val="00B14DC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14DC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14DC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14DC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14DC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4DC8"/>
    <w:pPr>
      <w:outlineLvl w:val="9"/>
    </w:pPr>
  </w:style>
  <w:style w:type="paragraph" w:styleId="Header">
    <w:name w:val="header"/>
    <w:basedOn w:val="Normal"/>
    <w:link w:val="HeaderChar"/>
    <w:uiPriority w:val="99"/>
    <w:rsid w:val="00AB4F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F78"/>
    <w:rPr>
      <w:rFonts w:ascii="Times New Roman" w:eastAsia="Times New Roman" w:hAnsi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AB4F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4F78"/>
    <w:rPr>
      <w:rFonts w:ascii="Times New Roman" w:eastAsia="Times New Roman" w:hAnsi="Times New Roman"/>
      <w:sz w:val="20"/>
      <w:szCs w:val="20"/>
    </w:rPr>
  </w:style>
  <w:style w:type="paragraph" w:customStyle="1" w:styleId="Style1">
    <w:name w:val="Style1"/>
    <w:basedOn w:val="Heading1"/>
    <w:rsid w:val="00CE52F9"/>
    <w:pPr>
      <w:spacing w:after="240" w:line="360" w:lineRule="auto"/>
      <w:ind w:left="432" w:hanging="432"/>
      <w:jc w:val="both"/>
    </w:pPr>
    <w:rPr>
      <w:rFonts w:ascii="Arial" w:eastAsiaTheme="minorHAnsi" w:hAnsi="Arial"/>
      <w:bCs w:val="0"/>
      <w:kern w:val="0"/>
      <w:sz w:val="24"/>
    </w:rPr>
  </w:style>
  <w:style w:type="paragraph" w:customStyle="1" w:styleId="Style3">
    <w:name w:val="Style3"/>
    <w:basedOn w:val="Normal"/>
    <w:rsid w:val="00CE52F9"/>
    <w:pPr>
      <w:overflowPunct/>
      <w:autoSpaceDE/>
      <w:autoSpaceDN/>
      <w:adjustRightInd/>
      <w:spacing w:after="240"/>
      <w:ind w:left="900" w:hanging="900"/>
      <w:textAlignment w:val="auto"/>
    </w:pPr>
    <w:rPr>
      <w:rFonts w:ascii="Arial" w:eastAsiaTheme="minorHAnsi" w:hAnsi="Arial" w:cstheme="minorBidi"/>
      <w:sz w:val="22"/>
    </w:rPr>
  </w:style>
  <w:style w:type="paragraph" w:customStyle="1" w:styleId="AStyleStyle2-handbookFirstline0cm">
    <w:name w:val="A Style Style2 - handbook + First line:  0 cm"/>
    <w:basedOn w:val="Normal"/>
    <w:link w:val="AStyleStyle2-handbookFirstline0cmChar"/>
    <w:rsid w:val="00CE52F9"/>
    <w:pPr>
      <w:overflowPunct/>
      <w:autoSpaceDE/>
      <w:autoSpaceDN/>
      <w:adjustRightInd/>
      <w:spacing w:after="240" w:line="259" w:lineRule="auto"/>
      <w:ind w:left="900"/>
      <w:textAlignment w:val="auto"/>
    </w:pPr>
    <w:rPr>
      <w:rFonts w:ascii="Arial" w:eastAsiaTheme="minorEastAsia" w:hAnsi="Arial" w:cstheme="minorBidi"/>
      <w:sz w:val="22"/>
      <w:lang w:val="en-US"/>
    </w:rPr>
  </w:style>
  <w:style w:type="character" w:customStyle="1" w:styleId="AStyleStyle2-handbookFirstline0cmChar">
    <w:name w:val="A Style Style2 - handbook + First line:  0 cm Char"/>
    <w:basedOn w:val="DefaultParagraphFont"/>
    <w:link w:val="AStyleStyle2-handbookFirstline0cm"/>
    <w:rsid w:val="00CE52F9"/>
    <w:rPr>
      <w:rFonts w:ascii="Arial" w:eastAsiaTheme="minorEastAsia" w:hAnsi="Arial" w:cstheme="minorBidi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rsid w:val="00CE52F9"/>
    <w:pPr>
      <w:overflowPunct/>
      <w:autoSpaceDE/>
      <w:autoSpaceDN/>
      <w:adjustRightInd/>
      <w:spacing w:before="360"/>
      <w:textAlignment w:val="auto"/>
    </w:pPr>
    <w:rPr>
      <w:rFonts w:asciiTheme="majorHAnsi" w:eastAsiaTheme="min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CE52F9"/>
    <w:pPr>
      <w:tabs>
        <w:tab w:val="left" w:pos="660"/>
        <w:tab w:val="right" w:pos="8296"/>
      </w:tabs>
      <w:overflowPunct/>
      <w:autoSpaceDE/>
      <w:autoSpaceDN/>
      <w:adjustRightInd/>
      <w:spacing w:before="80"/>
      <w:textAlignment w:val="auto"/>
    </w:pPr>
    <w:rPr>
      <w:rFonts w:asciiTheme="minorHAnsi" w:eastAsiaTheme="minorHAnsi" w:hAnsiTheme="minorHAnsi" w:cstheme="minorHAnsi"/>
      <w:b/>
      <w:bCs/>
    </w:rPr>
  </w:style>
  <w:style w:type="paragraph" w:styleId="TOC3">
    <w:name w:val="toc 3"/>
    <w:basedOn w:val="Normal"/>
    <w:next w:val="Normal"/>
    <w:autoRedefine/>
    <w:rsid w:val="00CE52F9"/>
    <w:pPr>
      <w:overflowPunct/>
      <w:autoSpaceDE/>
      <w:autoSpaceDN/>
      <w:adjustRightInd/>
      <w:ind w:left="220"/>
      <w:textAlignment w:val="auto"/>
    </w:pPr>
    <w:rPr>
      <w:rFonts w:asciiTheme="minorHAnsi" w:eastAsiaTheme="minorHAnsi" w:hAnsiTheme="minorHAnsi" w:cstheme="minorHAnsi"/>
    </w:rPr>
  </w:style>
  <w:style w:type="paragraph" w:styleId="TOC4">
    <w:name w:val="toc 4"/>
    <w:basedOn w:val="Normal"/>
    <w:next w:val="Normal"/>
    <w:autoRedefine/>
    <w:rsid w:val="00CE52F9"/>
    <w:pPr>
      <w:overflowPunct/>
      <w:autoSpaceDE/>
      <w:autoSpaceDN/>
      <w:adjustRightInd/>
      <w:ind w:left="440"/>
      <w:textAlignment w:val="auto"/>
    </w:pPr>
    <w:rPr>
      <w:rFonts w:asciiTheme="minorHAnsi" w:eastAsiaTheme="minorHAnsi" w:hAnsiTheme="minorHAnsi" w:cstheme="minorHAnsi"/>
    </w:rPr>
  </w:style>
  <w:style w:type="paragraph" w:styleId="TOC5">
    <w:name w:val="toc 5"/>
    <w:basedOn w:val="Normal"/>
    <w:next w:val="Normal"/>
    <w:autoRedefine/>
    <w:rsid w:val="00CE52F9"/>
    <w:pPr>
      <w:overflowPunct/>
      <w:autoSpaceDE/>
      <w:autoSpaceDN/>
      <w:adjustRightInd/>
      <w:ind w:left="660"/>
      <w:textAlignment w:val="auto"/>
    </w:pPr>
    <w:rPr>
      <w:rFonts w:asciiTheme="minorHAnsi" w:eastAsiaTheme="minorHAnsi" w:hAnsiTheme="minorHAnsi" w:cstheme="minorHAnsi"/>
    </w:rPr>
  </w:style>
  <w:style w:type="paragraph" w:styleId="TOC6">
    <w:name w:val="toc 6"/>
    <w:basedOn w:val="Normal"/>
    <w:next w:val="Normal"/>
    <w:autoRedefine/>
    <w:rsid w:val="00CE52F9"/>
    <w:pPr>
      <w:overflowPunct/>
      <w:autoSpaceDE/>
      <w:autoSpaceDN/>
      <w:adjustRightInd/>
      <w:ind w:left="880"/>
      <w:textAlignment w:val="auto"/>
    </w:pPr>
    <w:rPr>
      <w:rFonts w:asciiTheme="minorHAnsi" w:eastAsiaTheme="minorHAnsi" w:hAnsiTheme="minorHAnsi" w:cstheme="minorHAnsi"/>
    </w:rPr>
  </w:style>
  <w:style w:type="paragraph" w:styleId="TOC7">
    <w:name w:val="toc 7"/>
    <w:basedOn w:val="Normal"/>
    <w:next w:val="Normal"/>
    <w:autoRedefine/>
    <w:rsid w:val="00CE52F9"/>
    <w:pPr>
      <w:overflowPunct/>
      <w:autoSpaceDE/>
      <w:autoSpaceDN/>
      <w:adjustRightInd/>
      <w:ind w:left="1100"/>
      <w:textAlignment w:val="auto"/>
    </w:pPr>
    <w:rPr>
      <w:rFonts w:asciiTheme="minorHAnsi" w:eastAsiaTheme="minorHAnsi" w:hAnsiTheme="minorHAnsi" w:cstheme="minorHAnsi"/>
    </w:rPr>
  </w:style>
  <w:style w:type="paragraph" w:styleId="TOC8">
    <w:name w:val="toc 8"/>
    <w:basedOn w:val="Normal"/>
    <w:next w:val="Normal"/>
    <w:autoRedefine/>
    <w:rsid w:val="00CE52F9"/>
    <w:pPr>
      <w:overflowPunct/>
      <w:autoSpaceDE/>
      <w:autoSpaceDN/>
      <w:adjustRightInd/>
      <w:ind w:left="1320"/>
      <w:textAlignment w:val="auto"/>
    </w:pPr>
    <w:rPr>
      <w:rFonts w:asciiTheme="minorHAnsi" w:eastAsiaTheme="minorHAnsi" w:hAnsiTheme="minorHAnsi" w:cstheme="minorHAnsi"/>
    </w:rPr>
  </w:style>
  <w:style w:type="paragraph" w:styleId="TOC9">
    <w:name w:val="toc 9"/>
    <w:basedOn w:val="Normal"/>
    <w:next w:val="Normal"/>
    <w:autoRedefine/>
    <w:rsid w:val="00CE52F9"/>
    <w:pPr>
      <w:overflowPunct/>
      <w:autoSpaceDE/>
      <w:autoSpaceDN/>
      <w:adjustRightInd/>
      <w:ind w:left="1540"/>
      <w:textAlignment w:val="auto"/>
    </w:pPr>
    <w:rPr>
      <w:rFonts w:asciiTheme="minorHAnsi" w:eastAsiaTheme="minorHAnsi" w:hAnsiTheme="minorHAnsi" w:cstheme="minorHAnsi"/>
    </w:rPr>
  </w:style>
  <w:style w:type="character" w:styleId="Hyperlink">
    <w:name w:val="Hyperlink"/>
    <w:basedOn w:val="DefaultParagraphFont"/>
    <w:uiPriority w:val="99"/>
    <w:unhideWhenUsed/>
    <w:rsid w:val="00CE52F9"/>
    <w:rPr>
      <w:color w:val="0563C1" w:themeColor="hyperlink"/>
      <w:u w:val="single"/>
    </w:rPr>
  </w:style>
  <w:style w:type="table" w:styleId="TableGrid">
    <w:name w:val="Table Grid"/>
    <w:basedOn w:val="TableNormal"/>
    <w:rsid w:val="00CE52F9"/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CE52F9"/>
    <w:pPr>
      <w:overflowPunct/>
      <w:autoSpaceDE/>
      <w:autoSpaceDN/>
      <w:adjustRightInd/>
      <w:textAlignment w:val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E52F9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CE52F9"/>
    <w:rPr>
      <w:color w:val="954F72" w:themeColor="followedHyperlink"/>
      <w:u w:val="single"/>
    </w:rPr>
  </w:style>
  <w:style w:type="paragraph" w:customStyle="1" w:styleId="body">
    <w:name w:val="body"/>
    <w:basedOn w:val="Normal"/>
    <w:rsid w:val="00CE52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E52F9"/>
  </w:style>
  <w:style w:type="character" w:styleId="CommentReference">
    <w:name w:val="annotation reference"/>
    <w:basedOn w:val="DefaultParagraphFont"/>
    <w:semiHidden/>
    <w:unhideWhenUsed/>
    <w:rsid w:val="00CE52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E52F9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rsid w:val="00CE52F9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E52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E52F9"/>
    <w:rPr>
      <w:rFonts w:cstheme="minorBid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52F9"/>
    <w:rPr>
      <w:rFonts w:cstheme="minorBidi"/>
    </w:rPr>
  </w:style>
  <w:style w:type="paragraph" w:styleId="NormalWeb">
    <w:name w:val="Normal (Web)"/>
    <w:basedOn w:val="Normal"/>
    <w:uiPriority w:val="99"/>
    <w:unhideWhenUsed/>
    <w:rsid w:val="00CE52F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A6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actice.manager.w93043@wales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 Tayler (Newport - Richmond Clinic)</dc:creator>
  <cp:keywords/>
  <dc:description/>
  <cp:lastModifiedBy>Nichola Tayler (Newport - Richmond Clinic)</cp:lastModifiedBy>
  <cp:revision>2</cp:revision>
  <cp:lastPrinted>2024-11-06T09:32:00Z</cp:lastPrinted>
  <dcterms:created xsi:type="dcterms:W3CDTF">2026-09-15T07:21:00Z</dcterms:created>
  <dcterms:modified xsi:type="dcterms:W3CDTF">2026-09-15T07:21:00Z</dcterms:modified>
</cp:coreProperties>
</file>