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DB4AF76" w14:textId="3C16F781" w:rsidR="003B385F" w:rsidRDefault="003B385F" w:rsidP="003B385F">
      <w:pPr>
        <w:jc w:val="center"/>
      </w:pPr>
      <w:r>
        <w:rPr>
          <w:noProof/>
        </w:rPr>
        <w:drawing>
          <wp:inline distT="0" distB="0" distL="0" distR="0" wp14:anchorId="5821F6BD" wp14:editId="062DE0C5">
            <wp:extent cx="3438525" cy="1314450"/>
            <wp:effectExtent l="0" t="0" r="9525" b="0"/>
            <wp:docPr id="1207714" name="Picture 1" descr="A logo for a medical company&#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07714" name="Picture 1" descr="A logo for a medical company&#10;&#10;Description automatically generated"/>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3438525" cy="1314450"/>
                    </a:xfrm>
                    <a:prstGeom prst="rect">
                      <a:avLst/>
                    </a:prstGeom>
                    <a:noFill/>
                    <a:ln>
                      <a:noFill/>
                    </a:ln>
                  </pic:spPr>
                </pic:pic>
              </a:graphicData>
            </a:graphic>
          </wp:inline>
        </w:drawing>
      </w:r>
    </w:p>
    <w:p w14:paraId="13B38A07" w14:textId="77777777" w:rsidR="003B385F" w:rsidRDefault="003B385F" w:rsidP="003B385F">
      <w:pPr>
        <w:jc w:val="center"/>
      </w:pPr>
    </w:p>
    <w:p w14:paraId="078D5096" w14:textId="4BDF2B97" w:rsidR="003B385F" w:rsidRDefault="003B385F" w:rsidP="003B385F">
      <w:r>
        <w:t>We are currently recruiting for a long-term locum GP to join our team for one session per week, on Friday mornings. We can be flexible regarding the start time, with the practice opening from 08:30</w:t>
      </w:r>
      <w:r>
        <w:t xml:space="preserve"> – see advert for further details</w:t>
      </w:r>
    </w:p>
    <w:p w14:paraId="53593E44" w14:textId="77777777" w:rsidR="003B385F" w:rsidRDefault="003B385F" w:rsidP="003B385F"/>
    <w:p w14:paraId="21B6A440" w14:textId="77777777" w:rsidR="003B385F" w:rsidRDefault="003B385F" w:rsidP="003B385F">
      <w:r>
        <w:t>The clinic will consist of 16 appointments, with 10-minute appointment slots, comprising a mixture of routine and same-day consultations. The role will also include reviewing relevant clinic letters relating to patients you have assessed and referred, as well as issuing prescriptions via EPS and making referrals for patients assessed during the clinic.</w:t>
      </w:r>
    </w:p>
    <w:p w14:paraId="76C7F427" w14:textId="77777777" w:rsidR="003B385F" w:rsidRDefault="003B385F" w:rsidP="003B385F"/>
    <w:p w14:paraId="6FEE7241" w14:textId="77777777" w:rsidR="003B385F" w:rsidRDefault="003B385F" w:rsidP="003B385F">
      <w:r>
        <w:t>You will be supported by an experienced multidisciplinary team, including an ANP, paramedic, nursing team, pharmacists, and an established care navigation and administrative team.</w:t>
      </w:r>
    </w:p>
    <w:p w14:paraId="29A20BA5" w14:textId="77777777" w:rsidR="003B385F" w:rsidRDefault="003B385F" w:rsidP="003B385F"/>
    <w:p w14:paraId="48A57F4D" w14:textId="77777777" w:rsidR="003B385F" w:rsidRDefault="003B385F" w:rsidP="003B385F">
      <w:r>
        <w:t>We have clear systems and well-managed workflows in place to support safe and efficient patient care. We aim to provide a stable, organised and supportive working environment for our clinicians.</w:t>
      </w:r>
    </w:p>
    <w:p w14:paraId="101175F5" w14:textId="77777777" w:rsidR="003B385F" w:rsidRDefault="003B385F" w:rsidP="003B385F"/>
    <w:p w14:paraId="08E6E856" w14:textId="77777777" w:rsidR="003B385F" w:rsidRPr="003B385F" w:rsidRDefault="003B385F" w:rsidP="003B385F">
      <w:pPr>
        <w:rPr>
          <w:b/>
          <w:bCs/>
          <w:u w:val="single"/>
        </w:rPr>
      </w:pPr>
      <w:r w:rsidRPr="003B385F">
        <w:rPr>
          <w:b/>
          <w:bCs/>
          <w:u w:val="single"/>
        </w:rPr>
        <w:t>Main duties of the job</w:t>
      </w:r>
    </w:p>
    <w:p w14:paraId="4F34E00A" w14:textId="77777777" w:rsidR="003B385F" w:rsidRDefault="003B385F" w:rsidP="003B385F">
      <w:pPr>
        <w:pStyle w:val="ListParagraph"/>
        <w:numPr>
          <w:ilvl w:val="0"/>
          <w:numId w:val="1"/>
        </w:numPr>
      </w:pPr>
      <w:r>
        <w:t>Routine GP consultations, both telephone and face-to-face</w:t>
      </w:r>
    </w:p>
    <w:p w14:paraId="3A83C47D" w14:textId="77777777" w:rsidR="003B385F" w:rsidRDefault="003B385F" w:rsidP="003B385F">
      <w:pPr>
        <w:pStyle w:val="ListParagraph"/>
        <w:numPr>
          <w:ilvl w:val="0"/>
          <w:numId w:val="1"/>
        </w:numPr>
      </w:pPr>
      <w:r>
        <w:t>Management of same-day demand and acute presentations</w:t>
      </w:r>
    </w:p>
    <w:p w14:paraId="6C15B59E" w14:textId="77777777" w:rsidR="003B385F" w:rsidRDefault="003B385F" w:rsidP="003B385F">
      <w:pPr>
        <w:pStyle w:val="ListParagraph"/>
        <w:numPr>
          <w:ilvl w:val="0"/>
          <w:numId w:val="1"/>
        </w:numPr>
      </w:pPr>
      <w:r>
        <w:t>Routine and urgent GP consultations</w:t>
      </w:r>
    </w:p>
    <w:p w14:paraId="17E54FCF" w14:textId="77777777" w:rsidR="003B385F" w:rsidRDefault="003B385F" w:rsidP="003B385F">
      <w:pPr>
        <w:pStyle w:val="ListParagraph"/>
        <w:numPr>
          <w:ilvl w:val="0"/>
          <w:numId w:val="1"/>
        </w:numPr>
      </w:pPr>
      <w:r>
        <w:t>Prescribing via EPS for patients assessed</w:t>
      </w:r>
    </w:p>
    <w:p w14:paraId="533370C5" w14:textId="77777777" w:rsidR="003B385F" w:rsidRDefault="003B385F" w:rsidP="003B385F">
      <w:pPr>
        <w:pStyle w:val="ListParagraph"/>
        <w:numPr>
          <w:ilvl w:val="0"/>
          <w:numId w:val="1"/>
        </w:numPr>
      </w:pPr>
      <w:r>
        <w:t>Referrals for patients assessed</w:t>
      </w:r>
    </w:p>
    <w:p w14:paraId="777A14B9" w14:textId="77777777" w:rsidR="003B385F" w:rsidRDefault="003B385F" w:rsidP="003B385F">
      <w:pPr>
        <w:pStyle w:val="ListParagraph"/>
        <w:numPr>
          <w:ilvl w:val="0"/>
          <w:numId w:val="1"/>
        </w:numPr>
      </w:pPr>
      <w:r>
        <w:t>Review of relevant clinic letters relating to patients assessed and referred</w:t>
      </w:r>
    </w:p>
    <w:p w14:paraId="2179F146" w14:textId="77777777" w:rsidR="003B385F" w:rsidRDefault="003B385F" w:rsidP="003B385F"/>
    <w:p w14:paraId="5E29CBD7" w14:textId="77777777" w:rsidR="003B385F" w:rsidRDefault="003B385F" w:rsidP="003B385F">
      <w:r>
        <w:t>About us</w:t>
      </w:r>
    </w:p>
    <w:p w14:paraId="047DE6E7" w14:textId="77777777" w:rsidR="003B385F" w:rsidRDefault="003B385F" w:rsidP="003B385F"/>
    <w:p w14:paraId="0DAD2BE4" w14:textId="5E1CCFC2" w:rsidR="003B385F" w:rsidRDefault="003B385F" w:rsidP="003B385F">
      <w:r>
        <w:t>Bryngwyn Surgery is a well-established two-partner GP practice with an experienced and supportive multidisciplinary team.</w:t>
      </w:r>
      <w:r>
        <w:t xml:space="preserve">  </w:t>
      </w:r>
      <w:r>
        <w:t>Our clinical system is EMIS.</w:t>
      </w:r>
    </w:p>
    <w:p w14:paraId="47798120" w14:textId="77777777" w:rsidR="003B385F" w:rsidRDefault="003B385F" w:rsidP="003B385F"/>
    <w:p w14:paraId="1B5B846A" w14:textId="77777777" w:rsidR="003B385F" w:rsidRDefault="003B385F" w:rsidP="003B385F">
      <w:r>
        <w:t>The practice is conveniently located close to Newport city centre and offers:</w:t>
      </w:r>
    </w:p>
    <w:p w14:paraId="20F39D8B" w14:textId="77777777" w:rsidR="003B385F" w:rsidRDefault="003B385F" w:rsidP="003B385F"/>
    <w:p w14:paraId="3CEF9877" w14:textId="77777777" w:rsidR="003B385F" w:rsidRDefault="003B385F" w:rsidP="003B385F">
      <w:r>
        <w:t>Excellent motorway links</w:t>
      </w:r>
    </w:p>
    <w:p w14:paraId="4EB8E532" w14:textId="77777777" w:rsidR="003B385F" w:rsidRDefault="003B385F" w:rsidP="003B385F">
      <w:r>
        <w:t>On-site parking for clinical staff</w:t>
      </w:r>
    </w:p>
    <w:p w14:paraId="263D9272" w14:textId="77777777" w:rsidR="003B385F" w:rsidRDefault="003B385F" w:rsidP="003B385F">
      <w:r>
        <w:t>Newport railway station approximately a 2-minute walk away</w:t>
      </w:r>
    </w:p>
    <w:p w14:paraId="2327ECBE" w14:textId="77777777" w:rsidR="003B385F" w:rsidRDefault="003B385F" w:rsidP="003B385F">
      <w:r>
        <w:t>Easy access to the city centre</w:t>
      </w:r>
    </w:p>
    <w:p w14:paraId="4DB1F9E2" w14:textId="77777777" w:rsidR="003B385F" w:rsidRDefault="003B385F" w:rsidP="003B385F"/>
    <w:p w14:paraId="3FCC2A2B" w14:textId="77777777" w:rsidR="003B385F" w:rsidRDefault="003B385F" w:rsidP="003B385F">
      <w:r>
        <w:t>Qualifications and experience</w:t>
      </w:r>
    </w:p>
    <w:p w14:paraId="167A9003" w14:textId="77777777" w:rsidR="003B385F" w:rsidRDefault="003B385F" w:rsidP="003B385F"/>
    <w:p w14:paraId="76F37524" w14:textId="77777777" w:rsidR="003B385F" w:rsidRPr="003B385F" w:rsidRDefault="003B385F" w:rsidP="003B385F">
      <w:pPr>
        <w:rPr>
          <w:b/>
          <w:bCs/>
          <w:u w:val="single"/>
        </w:rPr>
      </w:pPr>
      <w:r w:rsidRPr="003B385F">
        <w:rPr>
          <w:b/>
          <w:bCs/>
          <w:u w:val="single"/>
        </w:rPr>
        <w:t>Essential</w:t>
      </w:r>
    </w:p>
    <w:p w14:paraId="157AD5E0" w14:textId="77777777" w:rsidR="003B385F" w:rsidRDefault="003B385F" w:rsidP="003B385F">
      <w:r>
        <w:t>Qualified GP with MRCGP or equivalent</w:t>
      </w:r>
    </w:p>
    <w:p w14:paraId="246BC087" w14:textId="77777777" w:rsidR="003B385F" w:rsidRDefault="003B385F" w:rsidP="003B385F">
      <w:r>
        <w:t>Full registration with the General Medical Council</w:t>
      </w:r>
    </w:p>
    <w:p w14:paraId="54C5BFD4" w14:textId="77777777" w:rsidR="003B385F" w:rsidRDefault="003B385F" w:rsidP="003B385F">
      <w:r>
        <w:t>Inclusion on the GP Register</w:t>
      </w:r>
    </w:p>
    <w:p w14:paraId="415CF81D" w14:textId="77777777" w:rsidR="003B385F" w:rsidRDefault="003B385F" w:rsidP="003B385F">
      <w:r>
        <w:t>Right to work in the UK</w:t>
      </w:r>
    </w:p>
    <w:p w14:paraId="26A7510B" w14:textId="77777777" w:rsidR="003B385F" w:rsidRDefault="003B385F" w:rsidP="003B385F">
      <w:r>
        <w:t>Current UK professional registration</w:t>
      </w:r>
    </w:p>
    <w:p w14:paraId="4F84E444" w14:textId="77777777" w:rsidR="003B385F" w:rsidRDefault="003B385F" w:rsidP="003B385F"/>
    <w:p w14:paraId="2206CF68" w14:textId="77777777" w:rsidR="003B385F" w:rsidRPr="003B385F" w:rsidRDefault="003B385F" w:rsidP="003B385F">
      <w:pPr>
        <w:rPr>
          <w:b/>
          <w:bCs/>
        </w:rPr>
      </w:pPr>
      <w:r w:rsidRPr="003B385F">
        <w:rPr>
          <w:b/>
          <w:bCs/>
        </w:rPr>
        <w:t>Disclosure and Barring Service Check</w:t>
      </w:r>
    </w:p>
    <w:p w14:paraId="7A4F9DBF" w14:textId="77777777" w:rsidR="003B385F" w:rsidRPr="003B385F" w:rsidRDefault="003B385F" w:rsidP="003B385F">
      <w:r w:rsidRPr="003B385F">
        <w:t>This post is subject to the Rehabilitation of Offenders Act (Exceptions Order) 1975 and as such it will be necessary for a submission for Disclosure to be made to the Disclosure and Barring Service (formerly known as CRB) to check for any previous criminal convictions.</w:t>
      </w:r>
    </w:p>
    <w:p w14:paraId="5B63A7D7" w14:textId="77777777" w:rsidR="003B385F" w:rsidRPr="003B385F" w:rsidRDefault="003B385F" w:rsidP="003B385F">
      <w:pPr>
        <w:rPr>
          <w:b/>
          <w:bCs/>
        </w:rPr>
      </w:pPr>
      <w:r w:rsidRPr="003B385F">
        <w:rPr>
          <w:b/>
          <w:bCs/>
        </w:rPr>
        <w:t>UK Registration</w:t>
      </w:r>
    </w:p>
    <w:p w14:paraId="192ABBE6" w14:textId="77777777" w:rsidR="003B385F" w:rsidRPr="003B385F" w:rsidRDefault="003B385F" w:rsidP="003B385F">
      <w:r w:rsidRPr="003B385F">
        <w:t>Applicants must have current UK professional registration. For further information please see </w:t>
      </w:r>
      <w:hyperlink r:id="rId6" w:tgtFrame="_blank" w:history="1">
        <w:r w:rsidRPr="003B385F">
          <w:rPr>
            <w:rStyle w:val="Hyperlink"/>
          </w:rPr>
          <w:t>NHS Careers website (opens in a new window).</w:t>
        </w:r>
      </w:hyperlink>
    </w:p>
    <w:p w14:paraId="17772366" w14:textId="77777777" w:rsidR="003B385F" w:rsidRPr="003B385F" w:rsidRDefault="003B385F" w:rsidP="003B385F">
      <w:pPr>
        <w:rPr>
          <w:b/>
          <w:bCs/>
        </w:rPr>
      </w:pPr>
    </w:p>
    <w:p w14:paraId="5095C669" w14:textId="77777777" w:rsidR="003B385F" w:rsidRPr="003B385F" w:rsidRDefault="003B385F" w:rsidP="003B385F">
      <w:pPr>
        <w:rPr>
          <w:b/>
          <w:bCs/>
        </w:rPr>
      </w:pPr>
      <w:r w:rsidRPr="003B385F">
        <w:rPr>
          <w:b/>
          <w:bCs/>
        </w:rPr>
        <w:t>Address</w:t>
      </w:r>
    </w:p>
    <w:p w14:paraId="1CE9997E" w14:textId="77777777" w:rsidR="003B385F" w:rsidRPr="003B385F" w:rsidRDefault="003B385F" w:rsidP="003B385F">
      <w:r w:rsidRPr="003B385F">
        <w:t>Bryngwyn Surgery</w:t>
      </w:r>
    </w:p>
    <w:p w14:paraId="48B2271A" w14:textId="77777777" w:rsidR="003B385F" w:rsidRPr="003B385F" w:rsidRDefault="003B385F" w:rsidP="003B385F">
      <w:r w:rsidRPr="003B385F">
        <w:t>Bryngwyn Road</w:t>
      </w:r>
    </w:p>
    <w:p w14:paraId="7592F05A" w14:textId="77777777" w:rsidR="003B385F" w:rsidRPr="003B385F" w:rsidRDefault="003B385F" w:rsidP="003B385F">
      <w:r w:rsidRPr="003B385F">
        <w:t>Newport</w:t>
      </w:r>
    </w:p>
    <w:p w14:paraId="211B99B8" w14:textId="77777777" w:rsidR="003B385F" w:rsidRPr="003B385F" w:rsidRDefault="003B385F" w:rsidP="003B385F">
      <w:r w:rsidRPr="003B385F">
        <w:t>Gwent</w:t>
      </w:r>
    </w:p>
    <w:p w14:paraId="3AE4E669" w14:textId="77777777" w:rsidR="003B385F" w:rsidRPr="003B385F" w:rsidRDefault="003B385F" w:rsidP="003B385F">
      <w:r w:rsidRPr="003B385F">
        <w:t>NP20 4JS</w:t>
      </w:r>
    </w:p>
    <w:p w14:paraId="7A681751" w14:textId="77777777" w:rsidR="003B385F" w:rsidRPr="003B385F" w:rsidRDefault="003B385F" w:rsidP="003B385F"/>
    <w:p w14:paraId="06538214" w14:textId="77777777" w:rsidR="003B385F" w:rsidRPr="003B385F" w:rsidRDefault="003B385F" w:rsidP="003B385F">
      <w:pPr>
        <w:rPr>
          <w:b/>
          <w:bCs/>
        </w:rPr>
      </w:pPr>
      <w:r w:rsidRPr="003B385F">
        <w:rPr>
          <w:b/>
          <w:bCs/>
        </w:rPr>
        <w:t>Employer's website</w:t>
      </w:r>
    </w:p>
    <w:p w14:paraId="4CB1F249" w14:textId="77777777" w:rsidR="003B385F" w:rsidRPr="003B385F" w:rsidRDefault="003B385F" w:rsidP="003B385F">
      <w:hyperlink r:id="rId7" w:history="1">
        <w:r w:rsidRPr="003B385F">
          <w:rPr>
            <w:rStyle w:val="Hyperlink"/>
          </w:rPr>
          <w:t>www.bryngwynsurgery.co.uk</w:t>
        </w:r>
      </w:hyperlink>
    </w:p>
    <w:p w14:paraId="61A8BD20" w14:textId="77777777" w:rsidR="003B385F" w:rsidRPr="003B385F" w:rsidRDefault="003B385F" w:rsidP="003B385F"/>
    <w:p w14:paraId="04683A87" w14:textId="77777777" w:rsidR="003B385F" w:rsidRDefault="003B385F" w:rsidP="003B385F"/>
    <w:p w14:paraId="6A2D5D2B" w14:textId="77777777" w:rsidR="00400E7B" w:rsidRDefault="00400E7B"/>
    <w:sectPr w:rsidR="00400E7B">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9A902D3"/>
    <w:multiLevelType w:val="hybridMultilevel"/>
    <w:tmpl w:val="F81001D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53199628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B385F"/>
    <w:rsid w:val="003312C7"/>
    <w:rsid w:val="003B385F"/>
    <w:rsid w:val="00400E7B"/>
    <w:rsid w:val="005860E8"/>
    <w:rsid w:val="00B34EE0"/>
    <w:rsid w:val="00C61EE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A6BF68D"/>
  <w15:chartTrackingRefBased/>
  <w15:docId w15:val="{B279712E-981C-4BD2-989D-81C004D5DB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imes New Roman"/>
        <w:sz w:val="22"/>
        <w:szCs w:val="22"/>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860E8"/>
    <w:rPr>
      <w:sz w:val="24"/>
      <w:szCs w:val="24"/>
    </w:rPr>
  </w:style>
  <w:style w:type="paragraph" w:styleId="Heading1">
    <w:name w:val="heading 1"/>
    <w:basedOn w:val="Normal"/>
    <w:next w:val="Normal"/>
    <w:link w:val="Heading1Char"/>
    <w:uiPriority w:val="9"/>
    <w:qFormat/>
    <w:rsid w:val="005860E8"/>
    <w:pPr>
      <w:keepNext/>
      <w:spacing w:before="240" w:after="60"/>
      <w:outlineLvl w:val="0"/>
    </w:pPr>
    <w:rPr>
      <w:rFonts w:asciiTheme="majorHAnsi" w:eastAsiaTheme="majorEastAsia" w:hAnsiTheme="majorHAnsi"/>
      <w:b/>
      <w:bCs/>
      <w:kern w:val="32"/>
      <w:sz w:val="32"/>
      <w:szCs w:val="32"/>
    </w:rPr>
  </w:style>
  <w:style w:type="paragraph" w:styleId="Heading2">
    <w:name w:val="heading 2"/>
    <w:basedOn w:val="Normal"/>
    <w:next w:val="Normal"/>
    <w:link w:val="Heading2Char"/>
    <w:uiPriority w:val="9"/>
    <w:semiHidden/>
    <w:unhideWhenUsed/>
    <w:qFormat/>
    <w:rsid w:val="005860E8"/>
    <w:pPr>
      <w:keepNext/>
      <w:spacing w:before="240" w:after="60"/>
      <w:outlineLvl w:val="1"/>
    </w:pPr>
    <w:rPr>
      <w:rFonts w:asciiTheme="majorHAnsi" w:eastAsiaTheme="majorEastAsia" w:hAnsiTheme="majorHAnsi"/>
      <w:b/>
      <w:bCs/>
      <w:i/>
      <w:iCs/>
      <w:sz w:val="28"/>
      <w:szCs w:val="28"/>
    </w:rPr>
  </w:style>
  <w:style w:type="paragraph" w:styleId="Heading3">
    <w:name w:val="heading 3"/>
    <w:basedOn w:val="Normal"/>
    <w:next w:val="Normal"/>
    <w:link w:val="Heading3Char"/>
    <w:uiPriority w:val="9"/>
    <w:semiHidden/>
    <w:unhideWhenUsed/>
    <w:qFormat/>
    <w:rsid w:val="005860E8"/>
    <w:pPr>
      <w:keepNext/>
      <w:spacing w:before="240" w:after="60"/>
      <w:outlineLvl w:val="2"/>
    </w:pPr>
    <w:rPr>
      <w:rFonts w:asciiTheme="majorHAnsi" w:eastAsiaTheme="majorEastAsia" w:hAnsiTheme="majorHAnsi"/>
      <w:b/>
      <w:bCs/>
      <w:sz w:val="26"/>
      <w:szCs w:val="26"/>
    </w:rPr>
  </w:style>
  <w:style w:type="paragraph" w:styleId="Heading4">
    <w:name w:val="heading 4"/>
    <w:basedOn w:val="Normal"/>
    <w:next w:val="Normal"/>
    <w:link w:val="Heading4Char"/>
    <w:uiPriority w:val="9"/>
    <w:semiHidden/>
    <w:unhideWhenUsed/>
    <w:qFormat/>
    <w:rsid w:val="005860E8"/>
    <w:pPr>
      <w:keepNext/>
      <w:spacing w:before="240" w:after="60"/>
      <w:outlineLvl w:val="3"/>
    </w:pPr>
    <w:rPr>
      <w:b/>
      <w:bCs/>
      <w:sz w:val="28"/>
      <w:szCs w:val="28"/>
    </w:rPr>
  </w:style>
  <w:style w:type="paragraph" w:styleId="Heading5">
    <w:name w:val="heading 5"/>
    <w:basedOn w:val="Normal"/>
    <w:next w:val="Normal"/>
    <w:link w:val="Heading5Char"/>
    <w:uiPriority w:val="9"/>
    <w:semiHidden/>
    <w:unhideWhenUsed/>
    <w:qFormat/>
    <w:rsid w:val="005860E8"/>
    <w:pPr>
      <w:spacing w:before="240" w:after="60"/>
      <w:outlineLvl w:val="4"/>
    </w:pPr>
    <w:rPr>
      <w:b/>
      <w:bCs/>
      <w:i/>
      <w:iCs/>
      <w:sz w:val="26"/>
      <w:szCs w:val="26"/>
    </w:rPr>
  </w:style>
  <w:style w:type="paragraph" w:styleId="Heading6">
    <w:name w:val="heading 6"/>
    <w:basedOn w:val="Normal"/>
    <w:next w:val="Normal"/>
    <w:link w:val="Heading6Char"/>
    <w:uiPriority w:val="9"/>
    <w:semiHidden/>
    <w:unhideWhenUsed/>
    <w:qFormat/>
    <w:rsid w:val="005860E8"/>
    <w:pPr>
      <w:spacing w:before="240" w:after="60"/>
      <w:outlineLvl w:val="5"/>
    </w:pPr>
    <w:rPr>
      <w:b/>
      <w:bCs/>
      <w:sz w:val="22"/>
      <w:szCs w:val="22"/>
    </w:rPr>
  </w:style>
  <w:style w:type="paragraph" w:styleId="Heading7">
    <w:name w:val="heading 7"/>
    <w:basedOn w:val="Normal"/>
    <w:next w:val="Normal"/>
    <w:link w:val="Heading7Char"/>
    <w:uiPriority w:val="9"/>
    <w:semiHidden/>
    <w:unhideWhenUsed/>
    <w:qFormat/>
    <w:rsid w:val="005860E8"/>
    <w:pPr>
      <w:spacing w:before="240" w:after="60"/>
      <w:outlineLvl w:val="6"/>
    </w:pPr>
  </w:style>
  <w:style w:type="paragraph" w:styleId="Heading8">
    <w:name w:val="heading 8"/>
    <w:basedOn w:val="Normal"/>
    <w:next w:val="Normal"/>
    <w:link w:val="Heading8Char"/>
    <w:uiPriority w:val="9"/>
    <w:semiHidden/>
    <w:unhideWhenUsed/>
    <w:qFormat/>
    <w:rsid w:val="005860E8"/>
    <w:pPr>
      <w:spacing w:before="240" w:after="60"/>
      <w:outlineLvl w:val="7"/>
    </w:pPr>
    <w:rPr>
      <w:i/>
      <w:iCs/>
    </w:rPr>
  </w:style>
  <w:style w:type="paragraph" w:styleId="Heading9">
    <w:name w:val="heading 9"/>
    <w:basedOn w:val="Normal"/>
    <w:next w:val="Normal"/>
    <w:link w:val="Heading9Char"/>
    <w:uiPriority w:val="9"/>
    <w:semiHidden/>
    <w:unhideWhenUsed/>
    <w:qFormat/>
    <w:rsid w:val="005860E8"/>
    <w:pPr>
      <w:spacing w:before="240" w:after="60"/>
      <w:outlineLvl w:val="8"/>
    </w:pPr>
    <w:rPr>
      <w:rFonts w:asciiTheme="majorHAnsi" w:eastAsiaTheme="majorEastAsia" w:hAnsiTheme="majorHAnsi"/>
      <w:sz w:val="22"/>
      <w:szCs w:val="22"/>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860E8"/>
    <w:rPr>
      <w:rFonts w:asciiTheme="majorHAnsi" w:eastAsiaTheme="majorEastAsia" w:hAnsiTheme="majorHAnsi"/>
      <w:b/>
      <w:bCs/>
      <w:kern w:val="32"/>
      <w:sz w:val="32"/>
      <w:szCs w:val="32"/>
    </w:rPr>
  </w:style>
  <w:style w:type="character" w:customStyle="1" w:styleId="Heading2Char">
    <w:name w:val="Heading 2 Char"/>
    <w:basedOn w:val="DefaultParagraphFont"/>
    <w:link w:val="Heading2"/>
    <w:uiPriority w:val="9"/>
    <w:semiHidden/>
    <w:rsid w:val="005860E8"/>
    <w:rPr>
      <w:rFonts w:asciiTheme="majorHAnsi" w:eastAsiaTheme="majorEastAsia" w:hAnsiTheme="majorHAnsi"/>
      <w:b/>
      <w:bCs/>
      <w:i/>
      <w:iCs/>
      <w:sz w:val="28"/>
      <w:szCs w:val="28"/>
    </w:rPr>
  </w:style>
  <w:style w:type="character" w:customStyle="1" w:styleId="Heading3Char">
    <w:name w:val="Heading 3 Char"/>
    <w:basedOn w:val="DefaultParagraphFont"/>
    <w:link w:val="Heading3"/>
    <w:uiPriority w:val="9"/>
    <w:semiHidden/>
    <w:rsid w:val="005860E8"/>
    <w:rPr>
      <w:rFonts w:asciiTheme="majorHAnsi" w:eastAsiaTheme="majorEastAsia" w:hAnsiTheme="majorHAnsi"/>
      <w:b/>
      <w:bCs/>
      <w:sz w:val="26"/>
      <w:szCs w:val="26"/>
    </w:rPr>
  </w:style>
  <w:style w:type="character" w:customStyle="1" w:styleId="Heading4Char">
    <w:name w:val="Heading 4 Char"/>
    <w:basedOn w:val="DefaultParagraphFont"/>
    <w:link w:val="Heading4"/>
    <w:uiPriority w:val="9"/>
    <w:semiHidden/>
    <w:rsid w:val="005860E8"/>
    <w:rPr>
      <w:b/>
      <w:bCs/>
      <w:sz w:val="28"/>
      <w:szCs w:val="28"/>
    </w:rPr>
  </w:style>
  <w:style w:type="character" w:customStyle="1" w:styleId="Heading5Char">
    <w:name w:val="Heading 5 Char"/>
    <w:basedOn w:val="DefaultParagraphFont"/>
    <w:link w:val="Heading5"/>
    <w:uiPriority w:val="9"/>
    <w:semiHidden/>
    <w:rsid w:val="005860E8"/>
    <w:rPr>
      <w:b/>
      <w:bCs/>
      <w:i/>
      <w:iCs/>
      <w:sz w:val="26"/>
      <w:szCs w:val="26"/>
    </w:rPr>
  </w:style>
  <w:style w:type="character" w:customStyle="1" w:styleId="Heading6Char">
    <w:name w:val="Heading 6 Char"/>
    <w:basedOn w:val="DefaultParagraphFont"/>
    <w:link w:val="Heading6"/>
    <w:uiPriority w:val="9"/>
    <w:semiHidden/>
    <w:rsid w:val="005860E8"/>
    <w:rPr>
      <w:b/>
      <w:bCs/>
    </w:rPr>
  </w:style>
  <w:style w:type="character" w:customStyle="1" w:styleId="Heading7Char">
    <w:name w:val="Heading 7 Char"/>
    <w:basedOn w:val="DefaultParagraphFont"/>
    <w:link w:val="Heading7"/>
    <w:uiPriority w:val="9"/>
    <w:semiHidden/>
    <w:rsid w:val="005860E8"/>
    <w:rPr>
      <w:sz w:val="24"/>
      <w:szCs w:val="24"/>
    </w:rPr>
  </w:style>
  <w:style w:type="character" w:customStyle="1" w:styleId="Heading8Char">
    <w:name w:val="Heading 8 Char"/>
    <w:basedOn w:val="DefaultParagraphFont"/>
    <w:link w:val="Heading8"/>
    <w:uiPriority w:val="9"/>
    <w:semiHidden/>
    <w:rsid w:val="005860E8"/>
    <w:rPr>
      <w:i/>
      <w:iCs/>
      <w:sz w:val="24"/>
      <w:szCs w:val="24"/>
    </w:rPr>
  </w:style>
  <w:style w:type="character" w:customStyle="1" w:styleId="Heading9Char">
    <w:name w:val="Heading 9 Char"/>
    <w:basedOn w:val="DefaultParagraphFont"/>
    <w:link w:val="Heading9"/>
    <w:uiPriority w:val="9"/>
    <w:semiHidden/>
    <w:rsid w:val="005860E8"/>
    <w:rPr>
      <w:rFonts w:asciiTheme="majorHAnsi" w:eastAsiaTheme="majorEastAsia" w:hAnsiTheme="majorHAnsi"/>
    </w:rPr>
  </w:style>
  <w:style w:type="paragraph" w:styleId="Title">
    <w:name w:val="Title"/>
    <w:basedOn w:val="Normal"/>
    <w:next w:val="Normal"/>
    <w:link w:val="TitleChar"/>
    <w:uiPriority w:val="10"/>
    <w:qFormat/>
    <w:rsid w:val="005860E8"/>
    <w:pPr>
      <w:spacing w:before="240" w:after="60"/>
      <w:jc w:val="center"/>
      <w:outlineLvl w:val="0"/>
    </w:pPr>
    <w:rPr>
      <w:rFonts w:asciiTheme="majorHAnsi" w:eastAsiaTheme="majorEastAsia" w:hAnsiTheme="majorHAnsi"/>
      <w:b/>
      <w:bCs/>
      <w:kern w:val="28"/>
      <w:sz w:val="32"/>
      <w:szCs w:val="32"/>
    </w:rPr>
  </w:style>
  <w:style w:type="character" w:customStyle="1" w:styleId="TitleChar">
    <w:name w:val="Title Char"/>
    <w:basedOn w:val="DefaultParagraphFont"/>
    <w:link w:val="Title"/>
    <w:uiPriority w:val="10"/>
    <w:rsid w:val="005860E8"/>
    <w:rPr>
      <w:rFonts w:asciiTheme="majorHAnsi" w:eastAsiaTheme="majorEastAsia" w:hAnsiTheme="majorHAnsi"/>
      <w:b/>
      <w:bCs/>
      <w:kern w:val="28"/>
      <w:sz w:val="32"/>
      <w:szCs w:val="32"/>
    </w:rPr>
  </w:style>
  <w:style w:type="paragraph" w:styleId="Subtitle">
    <w:name w:val="Subtitle"/>
    <w:basedOn w:val="Normal"/>
    <w:next w:val="Normal"/>
    <w:link w:val="SubtitleChar"/>
    <w:uiPriority w:val="11"/>
    <w:qFormat/>
    <w:rsid w:val="005860E8"/>
    <w:pPr>
      <w:spacing w:after="60"/>
      <w:jc w:val="center"/>
      <w:outlineLvl w:val="1"/>
    </w:pPr>
    <w:rPr>
      <w:rFonts w:asciiTheme="majorHAnsi" w:eastAsiaTheme="majorEastAsia" w:hAnsiTheme="majorHAnsi"/>
    </w:rPr>
  </w:style>
  <w:style w:type="character" w:customStyle="1" w:styleId="SubtitleChar">
    <w:name w:val="Subtitle Char"/>
    <w:basedOn w:val="DefaultParagraphFont"/>
    <w:link w:val="Subtitle"/>
    <w:uiPriority w:val="11"/>
    <w:rsid w:val="005860E8"/>
    <w:rPr>
      <w:rFonts w:asciiTheme="majorHAnsi" w:eastAsiaTheme="majorEastAsia" w:hAnsiTheme="majorHAnsi"/>
      <w:sz w:val="24"/>
      <w:szCs w:val="24"/>
    </w:rPr>
  </w:style>
  <w:style w:type="character" w:styleId="Strong">
    <w:name w:val="Strong"/>
    <w:basedOn w:val="DefaultParagraphFont"/>
    <w:uiPriority w:val="22"/>
    <w:qFormat/>
    <w:rsid w:val="005860E8"/>
    <w:rPr>
      <w:b/>
      <w:bCs/>
    </w:rPr>
  </w:style>
  <w:style w:type="character" w:styleId="Emphasis">
    <w:name w:val="Emphasis"/>
    <w:basedOn w:val="DefaultParagraphFont"/>
    <w:uiPriority w:val="20"/>
    <w:qFormat/>
    <w:rsid w:val="005860E8"/>
    <w:rPr>
      <w:rFonts w:asciiTheme="minorHAnsi" w:hAnsiTheme="minorHAnsi"/>
      <w:b/>
      <w:i/>
      <w:iCs/>
    </w:rPr>
  </w:style>
  <w:style w:type="paragraph" w:styleId="NoSpacing">
    <w:name w:val="No Spacing"/>
    <w:basedOn w:val="Normal"/>
    <w:uiPriority w:val="1"/>
    <w:qFormat/>
    <w:rsid w:val="005860E8"/>
    <w:rPr>
      <w:szCs w:val="32"/>
    </w:rPr>
  </w:style>
  <w:style w:type="paragraph" w:styleId="ListParagraph">
    <w:name w:val="List Paragraph"/>
    <w:basedOn w:val="Normal"/>
    <w:uiPriority w:val="34"/>
    <w:qFormat/>
    <w:rsid w:val="005860E8"/>
    <w:pPr>
      <w:ind w:left="720"/>
      <w:contextualSpacing/>
    </w:pPr>
  </w:style>
  <w:style w:type="paragraph" w:styleId="Quote">
    <w:name w:val="Quote"/>
    <w:basedOn w:val="Normal"/>
    <w:next w:val="Normal"/>
    <w:link w:val="QuoteChar"/>
    <w:uiPriority w:val="29"/>
    <w:qFormat/>
    <w:rsid w:val="005860E8"/>
    <w:rPr>
      <w:i/>
    </w:rPr>
  </w:style>
  <w:style w:type="character" w:customStyle="1" w:styleId="QuoteChar">
    <w:name w:val="Quote Char"/>
    <w:basedOn w:val="DefaultParagraphFont"/>
    <w:link w:val="Quote"/>
    <w:uiPriority w:val="29"/>
    <w:rsid w:val="005860E8"/>
    <w:rPr>
      <w:i/>
      <w:sz w:val="24"/>
      <w:szCs w:val="24"/>
    </w:rPr>
  </w:style>
  <w:style w:type="paragraph" w:styleId="IntenseQuote">
    <w:name w:val="Intense Quote"/>
    <w:basedOn w:val="Normal"/>
    <w:next w:val="Normal"/>
    <w:link w:val="IntenseQuoteChar"/>
    <w:uiPriority w:val="30"/>
    <w:qFormat/>
    <w:rsid w:val="005860E8"/>
    <w:pPr>
      <w:ind w:left="720" w:right="720"/>
    </w:pPr>
    <w:rPr>
      <w:b/>
      <w:i/>
      <w:szCs w:val="22"/>
    </w:rPr>
  </w:style>
  <w:style w:type="character" w:customStyle="1" w:styleId="IntenseQuoteChar">
    <w:name w:val="Intense Quote Char"/>
    <w:basedOn w:val="DefaultParagraphFont"/>
    <w:link w:val="IntenseQuote"/>
    <w:uiPriority w:val="30"/>
    <w:rsid w:val="005860E8"/>
    <w:rPr>
      <w:b/>
      <w:i/>
      <w:sz w:val="24"/>
    </w:rPr>
  </w:style>
  <w:style w:type="character" w:styleId="SubtleEmphasis">
    <w:name w:val="Subtle Emphasis"/>
    <w:uiPriority w:val="19"/>
    <w:qFormat/>
    <w:rsid w:val="005860E8"/>
    <w:rPr>
      <w:i/>
      <w:color w:val="5A5A5A" w:themeColor="text1" w:themeTint="A5"/>
    </w:rPr>
  </w:style>
  <w:style w:type="character" w:styleId="IntenseEmphasis">
    <w:name w:val="Intense Emphasis"/>
    <w:basedOn w:val="DefaultParagraphFont"/>
    <w:uiPriority w:val="21"/>
    <w:qFormat/>
    <w:rsid w:val="005860E8"/>
    <w:rPr>
      <w:b/>
      <w:i/>
      <w:sz w:val="24"/>
      <w:szCs w:val="24"/>
      <w:u w:val="single"/>
    </w:rPr>
  </w:style>
  <w:style w:type="character" w:styleId="SubtleReference">
    <w:name w:val="Subtle Reference"/>
    <w:basedOn w:val="DefaultParagraphFont"/>
    <w:uiPriority w:val="31"/>
    <w:qFormat/>
    <w:rsid w:val="005860E8"/>
    <w:rPr>
      <w:sz w:val="24"/>
      <w:szCs w:val="24"/>
      <w:u w:val="single"/>
    </w:rPr>
  </w:style>
  <w:style w:type="character" w:styleId="IntenseReference">
    <w:name w:val="Intense Reference"/>
    <w:basedOn w:val="DefaultParagraphFont"/>
    <w:uiPriority w:val="32"/>
    <w:qFormat/>
    <w:rsid w:val="005860E8"/>
    <w:rPr>
      <w:b/>
      <w:sz w:val="24"/>
      <w:u w:val="single"/>
    </w:rPr>
  </w:style>
  <w:style w:type="character" w:styleId="BookTitle">
    <w:name w:val="Book Title"/>
    <w:basedOn w:val="DefaultParagraphFont"/>
    <w:uiPriority w:val="33"/>
    <w:qFormat/>
    <w:rsid w:val="005860E8"/>
    <w:rPr>
      <w:rFonts w:asciiTheme="majorHAnsi" w:eastAsiaTheme="majorEastAsia" w:hAnsiTheme="majorHAnsi"/>
      <w:b/>
      <w:i/>
      <w:sz w:val="24"/>
      <w:szCs w:val="24"/>
    </w:rPr>
  </w:style>
  <w:style w:type="paragraph" w:styleId="TOCHeading">
    <w:name w:val="TOC Heading"/>
    <w:basedOn w:val="Heading1"/>
    <w:next w:val="Normal"/>
    <w:uiPriority w:val="39"/>
    <w:semiHidden/>
    <w:unhideWhenUsed/>
    <w:qFormat/>
    <w:rsid w:val="005860E8"/>
    <w:pPr>
      <w:outlineLvl w:val="9"/>
    </w:pPr>
  </w:style>
  <w:style w:type="character" w:styleId="Hyperlink">
    <w:name w:val="Hyperlink"/>
    <w:basedOn w:val="DefaultParagraphFont"/>
    <w:uiPriority w:val="99"/>
    <w:unhideWhenUsed/>
    <w:rsid w:val="003B385F"/>
    <w:rPr>
      <w:color w:val="467886" w:themeColor="hyperlink"/>
      <w:u w:val="single"/>
    </w:rPr>
  </w:style>
  <w:style w:type="character" w:styleId="UnresolvedMention">
    <w:name w:val="Unresolved Mention"/>
    <w:basedOn w:val="DefaultParagraphFont"/>
    <w:uiPriority w:val="99"/>
    <w:semiHidden/>
    <w:unhideWhenUsed/>
    <w:rsid w:val="003B385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www.bryngwynsurgery.co.uk"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healthcareers.nhs.uk/working-health/overseas-health-professionals" TargetMode="External"/><Relationship Id="rId5" Type="http://schemas.openxmlformats.org/officeDocument/2006/relationships/image" Target="media/image1.jpe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23</TotalTime>
  <Pages>2</Pages>
  <Words>392</Words>
  <Characters>2240</Characters>
  <Application>Microsoft Office Word</Application>
  <DocSecurity>0</DocSecurity>
  <Lines>18</Lines>
  <Paragraphs>5</Paragraphs>
  <ScaleCrop>false</ScaleCrop>
  <Company/>
  <LinksUpToDate>false</LinksUpToDate>
  <CharactersWithSpaces>2627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Rebecca Cooper (Newport - Bryngwyn Surgery)</dc:creator>
  <cp:keywords/>
  <dc:description/>
  <cp:lastModifiedBy>Rebecca Cooper (Newport - Bryngwyn Surgery)</cp:lastModifiedBy>
  <cp:revision>1</cp:revision>
  <dcterms:created xsi:type="dcterms:W3CDTF">2026-09-18T12:31:00Z</dcterms:created>
  <dcterms:modified xsi:type="dcterms:W3CDTF">2026-09-18T12:54:00Z</dcterms:modified>
</cp:coreProperties>
</file>